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E3" w:rsidRPr="004935E3" w:rsidRDefault="004935E3" w:rsidP="004935E3">
      <w:pPr>
        <w:pStyle w:val="NoSpacing"/>
        <w:jc w:val="center"/>
        <w:rPr>
          <w:sz w:val="24"/>
          <w:szCs w:val="24"/>
        </w:rPr>
      </w:pPr>
      <w:r w:rsidRPr="004935E3">
        <w:rPr>
          <w:sz w:val="24"/>
          <w:szCs w:val="24"/>
        </w:rPr>
        <w:t>ACG 2021</w:t>
      </w:r>
    </w:p>
    <w:p w:rsidR="004935E3" w:rsidRPr="004935E3" w:rsidRDefault="004935E3" w:rsidP="004935E3">
      <w:pPr>
        <w:pStyle w:val="NoSpacing"/>
        <w:jc w:val="center"/>
        <w:rPr>
          <w:sz w:val="24"/>
          <w:szCs w:val="24"/>
        </w:rPr>
      </w:pPr>
      <w:r w:rsidRPr="004935E3">
        <w:rPr>
          <w:sz w:val="24"/>
          <w:szCs w:val="24"/>
        </w:rPr>
        <w:t>Class Exercise</w:t>
      </w:r>
      <w:r w:rsidR="00AE631B">
        <w:rPr>
          <w:sz w:val="24"/>
          <w:szCs w:val="24"/>
        </w:rPr>
        <w:t xml:space="preserve"> Chapter 11</w:t>
      </w:r>
    </w:p>
    <w:p w:rsidR="00AE375E" w:rsidRPr="00AE375E" w:rsidRDefault="00AE375E" w:rsidP="004935E3">
      <w:pPr>
        <w:rPr>
          <w:b/>
          <w:sz w:val="24"/>
          <w:szCs w:val="24"/>
        </w:rPr>
      </w:pPr>
      <w:r w:rsidRPr="00AE375E">
        <w:rPr>
          <w:b/>
          <w:sz w:val="24"/>
          <w:szCs w:val="24"/>
        </w:rPr>
        <w:t>Issua</w:t>
      </w:r>
      <w:r w:rsidR="006E2426">
        <w:rPr>
          <w:b/>
          <w:sz w:val="24"/>
          <w:szCs w:val="24"/>
        </w:rPr>
        <w:t>n</w:t>
      </w:r>
      <w:r w:rsidRPr="00AE375E">
        <w:rPr>
          <w:b/>
          <w:sz w:val="24"/>
          <w:szCs w:val="24"/>
        </w:rPr>
        <w:t>ce of stock for cash and non cash</w:t>
      </w:r>
    </w:p>
    <w:p w:rsidR="002F1FB6" w:rsidRDefault="002F1FB6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:rsidR="00AE375E" w:rsidRPr="002F1FB6" w:rsidRDefault="00AE375E" w:rsidP="002F1FB6">
      <w:pPr>
        <w:pStyle w:val="ListParagraph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  <w:r w:rsidRPr="002F1FB6">
        <w:rPr>
          <w:rFonts w:ascii="Times" w:hAnsi="Times" w:cs="Times"/>
          <w:color w:val="000000"/>
          <w:sz w:val="24"/>
          <w:szCs w:val="24"/>
        </w:rPr>
        <w:t xml:space="preserve">A company reported the following stockholders' equity on January 1 of the current year: </w:t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" w:hAnsi="Times" w:cs="Times"/>
          <w:color w:val="000000"/>
          <w:sz w:val="24"/>
          <w:szCs w:val="24"/>
        </w:rPr>
        <w:t> </w:t>
      </w:r>
      <w:r>
        <w:rPr>
          <w:rFonts w:ascii="Times Roman" w:hAnsi="Times Roman" w:cs="Times Roman"/>
          <w:noProof/>
        </w:rPr>
        <w:drawing>
          <wp:inline distT="0" distB="0" distL="0" distR="0">
            <wp:extent cx="3378200" cy="800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FB6">
        <w:rPr>
          <w:rFonts w:ascii="Times" w:hAnsi="Times" w:cs="Times"/>
          <w:color w:val="000000"/>
          <w:sz w:val="24"/>
          <w:szCs w:val="24"/>
        </w:rPr>
        <w:t> </w:t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" w:hAnsi="Times" w:cs="Times"/>
          <w:color w:val="000000"/>
          <w:sz w:val="24"/>
          <w:szCs w:val="24"/>
        </w:rPr>
        <w:t>a. Prepare journal entries for the following selected transactions related to this company's stock during the current year:</w:t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" w:hAnsi="Times" w:cs="Times"/>
          <w:color w:val="000000"/>
          <w:sz w:val="24"/>
          <w:szCs w:val="24"/>
        </w:rPr>
        <w:t> </w:t>
      </w:r>
      <w:r w:rsidRPr="002F1FB6">
        <w:rPr>
          <w:rFonts w:ascii="Times Roman" w:hAnsi="Times Roman" w:cs="Times Roman"/>
          <w:noProof/>
          <w:color w:val="000000"/>
          <w:sz w:val="24"/>
          <w:szCs w:val="24"/>
        </w:rPr>
        <w:t>a. Issued 1000 shares for $10.00</w:t>
      </w: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  <w:r>
        <w:rPr>
          <w:rFonts w:ascii="Times Roman" w:hAnsi="Times Roman" w:cs="Times Roman"/>
          <w:noProof/>
          <w:color w:val="000000"/>
          <w:sz w:val="24"/>
          <w:szCs w:val="24"/>
        </w:rPr>
        <w:t>b. Issues 5000 shares for $15.00</w:t>
      </w: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noProof/>
          <w:color w:val="000000"/>
          <w:sz w:val="24"/>
          <w:szCs w:val="24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noProof/>
          <w:color w:val="000000"/>
          <w:sz w:val="24"/>
          <w:szCs w:val="24"/>
        </w:rPr>
        <w:t>c. Issued 1,600 shares is exchange for  land worth $50,000. The company’s stock is currently selling on the New York Stock Exchange for $20.00 a share.</w:t>
      </w:r>
      <w:r>
        <w:rPr>
          <w:rFonts w:ascii="Times" w:hAnsi="Times" w:cs="Times"/>
          <w:color w:val="000000"/>
          <w:sz w:val="24"/>
          <w:szCs w:val="24"/>
        </w:rPr>
        <w:t>  </w:t>
      </w:r>
      <w:r>
        <w:rPr>
          <w:rFonts w:ascii="Times Roman" w:hAnsi="Times Roman" w:cs="Times Roman"/>
          <w:color w:val="000000"/>
          <w:sz w:val="24"/>
          <w:szCs w:val="24"/>
        </w:rPr>
        <w:br/>
      </w:r>
      <w:r>
        <w:rPr>
          <w:rFonts w:ascii="Times" w:hAnsi="Times" w:cs="Times"/>
          <w:color w:val="000000"/>
          <w:sz w:val="24"/>
          <w:szCs w:val="24"/>
        </w:rPr>
        <w:t> </w:t>
      </w: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</w:p>
    <w:p w:rsidR="00AE375E" w:rsidRPr="006E2426" w:rsidRDefault="006E2426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6E2426">
        <w:rPr>
          <w:rFonts w:ascii="Times Roman" w:hAnsi="Times Roman" w:cs="Times Roman"/>
          <w:color w:val="000000"/>
          <w:sz w:val="24"/>
          <w:szCs w:val="24"/>
        </w:rPr>
        <w:t>d. Prepare the stockholder’s equity section after recording transactions a, b and c above.</w:t>
      </w:r>
      <w:r w:rsidR="00AE375E" w:rsidRPr="006E2426">
        <w:rPr>
          <w:rFonts w:ascii="Times Roman" w:hAnsi="Times Roman" w:cs="Times Roman"/>
          <w:color w:val="000000"/>
          <w:sz w:val="24"/>
          <w:szCs w:val="24"/>
        </w:rPr>
        <w:br/>
      </w:r>
      <w:r w:rsidR="00AE375E" w:rsidRPr="006E2426">
        <w:rPr>
          <w:rFonts w:ascii="Times" w:hAnsi="Times" w:cs="Times"/>
          <w:color w:val="000000"/>
          <w:sz w:val="24"/>
          <w:szCs w:val="24"/>
        </w:rPr>
        <w:t> </w:t>
      </w: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AE375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AE375E" w:rsidRDefault="00AE375E" w:rsidP="004935E3">
      <w:pPr>
        <w:rPr>
          <w:sz w:val="24"/>
          <w:szCs w:val="24"/>
        </w:rPr>
      </w:pPr>
    </w:p>
    <w:p w:rsidR="00AE375E" w:rsidRPr="00AE375E" w:rsidRDefault="00AE375E" w:rsidP="004935E3">
      <w:pPr>
        <w:rPr>
          <w:b/>
          <w:sz w:val="24"/>
          <w:szCs w:val="24"/>
        </w:rPr>
      </w:pPr>
      <w:r w:rsidRPr="00AE375E">
        <w:rPr>
          <w:b/>
          <w:sz w:val="24"/>
          <w:szCs w:val="24"/>
        </w:rPr>
        <w:lastRenderedPageBreak/>
        <w:t>Dividend – cash and non cash</w:t>
      </w:r>
    </w:p>
    <w:p w:rsidR="00AE375E" w:rsidRDefault="00AE375E" w:rsidP="00AE375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935E3" w:rsidRPr="004935E3">
        <w:rPr>
          <w:sz w:val="24"/>
          <w:szCs w:val="24"/>
        </w:rPr>
        <w:t>On 1/1/12, ABC issued 10,000 shares of $1.00 par common stock for $5.00 each. During the year the following independent stock transactions occurred:</w:t>
      </w:r>
      <w:r>
        <w:rPr>
          <w:sz w:val="24"/>
          <w:szCs w:val="24"/>
        </w:rPr>
        <w:t xml:space="preserve"> Record the stock dividend below.</w:t>
      </w:r>
    </w:p>
    <w:p w:rsidR="004935E3" w:rsidRDefault="004935E3" w:rsidP="004935E3">
      <w:pPr>
        <w:rPr>
          <w:sz w:val="24"/>
          <w:szCs w:val="24"/>
        </w:rPr>
      </w:pPr>
    </w:p>
    <w:p w:rsidR="00AE375E" w:rsidRDefault="006E2426" w:rsidP="002F1FB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March</w:t>
      </w:r>
      <w:r w:rsidR="00AE375E">
        <w:rPr>
          <w:sz w:val="24"/>
          <w:szCs w:val="24"/>
        </w:rPr>
        <w:t xml:space="preserve"> 15, declared a $1.00 per share cash dividend to stockholders of record on March 30, payable on April 30.</w:t>
      </w:r>
    </w:p>
    <w:p w:rsidR="00AE375E" w:rsidRDefault="00AE375E" w:rsidP="00AE375E">
      <w:pPr>
        <w:rPr>
          <w:sz w:val="24"/>
          <w:szCs w:val="24"/>
        </w:rPr>
      </w:pPr>
    </w:p>
    <w:p w:rsidR="00AE375E" w:rsidRDefault="00AE375E" w:rsidP="00AE375E">
      <w:pPr>
        <w:rPr>
          <w:sz w:val="24"/>
          <w:szCs w:val="24"/>
        </w:rPr>
      </w:pPr>
    </w:p>
    <w:p w:rsidR="00AE375E" w:rsidRDefault="00AE375E" w:rsidP="00AE375E">
      <w:pPr>
        <w:rPr>
          <w:sz w:val="24"/>
          <w:szCs w:val="24"/>
        </w:rPr>
      </w:pPr>
    </w:p>
    <w:p w:rsidR="00AE375E" w:rsidRDefault="00AE375E" w:rsidP="00AE375E">
      <w:pPr>
        <w:rPr>
          <w:sz w:val="24"/>
          <w:szCs w:val="24"/>
        </w:rPr>
      </w:pPr>
    </w:p>
    <w:p w:rsidR="00AE375E" w:rsidRPr="00AE375E" w:rsidRDefault="00AE375E" w:rsidP="00AE375E">
      <w:pPr>
        <w:rPr>
          <w:sz w:val="24"/>
          <w:szCs w:val="24"/>
        </w:rPr>
      </w:pPr>
    </w:p>
    <w:p w:rsidR="004935E3" w:rsidRDefault="004935E3" w:rsidP="002F1FB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35E3">
        <w:rPr>
          <w:sz w:val="24"/>
          <w:szCs w:val="24"/>
        </w:rPr>
        <w:t>On March 1 declared a 100% stock dividend to shareholder’s of record on March 15, distributable on April 15.</w:t>
      </w:r>
    </w:p>
    <w:p w:rsidR="00AE375E" w:rsidRDefault="00AE375E" w:rsidP="00AE375E">
      <w:pPr>
        <w:rPr>
          <w:sz w:val="24"/>
          <w:szCs w:val="24"/>
        </w:rPr>
      </w:pPr>
    </w:p>
    <w:p w:rsidR="00AE375E" w:rsidRDefault="00AE375E" w:rsidP="00AE375E">
      <w:pPr>
        <w:rPr>
          <w:sz w:val="24"/>
          <w:szCs w:val="24"/>
        </w:rPr>
      </w:pPr>
    </w:p>
    <w:p w:rsidR="00AE375E" w:rsidRDefault="00AE375E" w:rsidP="00AE375E">
      <w:pPr>
        <w:rPr>
          <w:sz w:val="24"/>
          <w:szCs w:val="24"/>
        </w:rPr>
      </w:pPr>
    </w:p>
    <w:p w:rsidR="00AE375E" w:rsidRPr="00AE375E" w:rsidRDefault="00AE375E" w:rsidP="00AE375E">
      <w:pPr>
        <w:rPr>
          <w:sz w:val="24"/>
          <w:szCs w:val="24"/>
        </w:rPr>
      </w:pPr>
    </w:p>
    <w:p w:rsidR="004935E3" w:rsidRPr="004935E3" w:rsidRDefault="004935E3" w:rsidP="002F1FB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35E3">
        <w:rPr>
          <w:sz w:val="24"/>
          <w:szCs w:val="24"/>
        </w:rPr>
        <w:t>On June 1, declared a 10% stock dividend to shareholder’s of record on June 15, distributable on June 30, when the market price of the stock was $15.00 per share.</w:t>
      </w:r>
    </w:p>
    <w:p w:rsidR="004935E3" w:rsidRDefault="004935E3" w:rsidP="004935E3">
      <w:pPr>
        <w:rPr>
          <w:sz w:val="24"/>
          <w:szCs w:val="24"/>
        </w:rPr>
      </w:pPr>
    </w:p>
    <w:p w:rsidR="004935E3" w:rsidRDefault="004935E3" w:rsidP="004935E3">
      <w:pPr>
        <w:rPr>
          <w:sz w:val="24"/>
          <w:szCs w:val="24"/>
        </w:rPr>
      </w:pPr>
    </w:p>
    <w:p w:rsidR="004935E3" w:rsidRDefault="004935E3" w:rsidP="004935E3">
      <w:pPr>
        <w:rPr>
          <w:sz w:val="24"/>
          <w:szCs w:val="24"/>
        </w:rPr>
      </w:pPr>
    </w:p>
    <w:p w:rsidR="004935E3" w:rsidRDefault="004935E3" w:rsidP="004935E3">
      <w:pPr>
        <w:rPr>
          <w:sz w:val="24"/>
          <w:szCs w:val="24"/>
        </w:rPr>
      </w:pPr>
    </w:p>
    <w:p w:rsidR="004935E3" w:rsidRDefault="004935E3" w:rsidP="004935E3">
      <w:pPr>
        <w:rPr>
          <w:sz w:val="24"/>
          <w:szCs w:val="24"/>
        </w:rPr>
      </w:pPr>
    </w:p>
    <w:p w:rsidR="004935E3" w:rsidRDefault="004935E3" w:rsidP="004935E3">
      <w:pPr>
        <w:rPr>
          <w:sz w:val="24"/>
          <w:szCs w:val="24"/>
        </w:rPr>
      </w:pPr>
    </w:p>
    <w:p w:rsidR="00687490" w:rsidRPr="00687490" w:rsidRDefault="00687490" w:rsidP="006874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  <w:r w:rsidRPr="00687490">
        <w:rPr>
          <w:rFonts w:ascii="Times" w:hAnsi="Times" w:cs="Times"/>
          <w:b/>
          <w:color w:val="000000"/>
          <w:sz w:val="24"/>
          <w:szCs w:val="24"/>
        </w:rPr>
        <w:lastRenderedPageBreak/>
        <w:t xml:space="preserve">Treasury Stock </w:t>
      </w:r>
    </w:p>
    <w:p w:rsidR="006E2426" w:rsidRPr="006E2426" w:rsidRDefault="00AE375E" w:rsidP="002F1FB6">
      <w:pPr>
        <w:pStyle w:val="ListParagraph"/>
        <w:keepNext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2F1FB6">
        <w:rPr>
          <w:rFonts w:ascii="Times" w:hAnsi="Times" w:cs="Times"/>
          <w:color w:val="000000"/>
          <w:sz w:val="24"/>
          <w:szCs w:val="24"/>
        </w:rPr>
        <w:t xml:space="preserve">ABC Company reported the following stockholders' equity on December 31, 2011. </w:t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" w:hAnsi="Times" w:cs="Times"/>
          <w:color w:val="000000"/>
          <w:sz w:val="24"/>
          <w:szCs w:val="24"/>
        </w:rPr>
        <w:t> </w:t>
      </w:r>
      <w:r>
        <w:rPr>
          <w:rFonts w:ascii="Times Roman" w:hAnsi="Times Roman" w:cs="Times Roman"/>
          <w:noProof/>
        </w:rPr>
        <w:drawing>
          <wp:inline distT="0" distB="0" distL="0" distR="0">
            <wp:extent cx="3378200" cy="8001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FB6">
        <w:rPr>
          <w:rFonts w:ascii="Times" w:hAnsi="Times" w:cs="Times"/>
          <w:color w:val="000000"/>
          <w:sz w:val="24"/>
          <w:szCs w:val="24"/>
        </w:rPr>
        <w:t> </w:t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 Roman" w:hAnsi="Times Roman" w:cs="Times Roman"/>
          <w:color w:val="000000"/>
          <w:sz w:val="24"/>
          <w:szCs w:val="24"/>
        </w:rPr>
        <w:br/>
      </w:r>
      <w:r w:rsidRPr="002F1FB6">
        <w:rPr>
          <w:rFonts w:ascii="Times" w:hAnsi="Times" w:cs="Times"/>
          <w:color w:val="000000"/>
          <w:sz w:val="24"/>
          <w:szCs w:val="24"/>
        </w:rPr>
        <w:t>The following selected transactions related to this company's stock during 2012.</w:t>
      </w:r>
    </w:p>
    <w:p w:rsidR="00AE375E" w:rsidRPr="006E2426" w:rsidRDefault="00AE375E" w:rsidP="006E242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  <w:sz w:val="24"/>
          <w:szCs w:val="24"/>
        </w:rPr>
      </w:pPr>
      <w:r w:rsidRPr="006E2426">
        <w:rPr>
          <w:rFonts w:ascii="Times Roman" w:hAnsi="Times Roman" w:cs="Times Roman"/>
          <w:color w:val="000000"/>
          <w:sz w:val="24"/>
          <w:szCs w:val="24"/>
        </w:rPr>
        <w:br/>
      </w:r>
      <w:r w:rsidRPr="006E2426">
        <w:rPr>
          <w:rFonts w:ascii="Times Roman" w:hAnsi="Times Roman" w:cs="Times Roman"/>
          <w:color w:val="000000"/>
          <w:sz w:val="24"/>
          <w:szCs w:val="24"/>
        </w:rPr>
        <w:br/>
      </w:r>
      <w:r w:rsidRPr="006E2426">
        <w:rPr>
          <w:rFonts w:ascii="Times" w:hAnsi="Times" w:cs="Times"/>
          <w:color w:val="000000"/>
          <w:sz w:val="24"/>
          <w:szCs w:val="24"/>
        </w:rPr>
        <w:t>May 1  </w:t>
      </w:r>
      <w:r w:rsidRPr="006E2426">
        <w:rPr>
          <w:rFonts w:ascii="Times" w:hAnsi="Times" w:cs="Times"/>
          <w:color w:val="000000"/>
          <w:sz w:val="24"/>
          <w:szCs w:val="24"/>
        </w:rPr>
        <w:tab/>
      </w:r>
      <w:r w:rsidRPr="006E2426">
        <w:rPr>
          <w:rFonts w:ascii="Times Roman" w:hAnsi="Times Roman" w:cs="Times Roman"/>
          <w:color w:val="000000"/>
          <w:sz w:val="24"/>
          <w:szCs w:val="24"/>
        </w:rPr>
        <w:t>Issued 1,000 shares of common stock for $15 each.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before="319" w:after="319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 xml:space="preserve">June 3 </w:t>
      </w:r>
      <w:r>
        <w:rPr>
          <w:rFonts w:ascii="Times Roman" w:hAnsi="Times Roman" w:cs="Times Roman"/>
          <w:color w:val="000000"/>
          <w:sz w:val="24"/>
          <w:szCs w:val="24"/>
        </w:rPr>
        <w:tab/>
      </w:r>
      <w:r>
        <w:rPr>
          <w:rFonts w:ascii="Times Roman" w:hAnsi="Times Roman" w:cs="Times Roman"/>
          <w:color w:val="000000"/>
          <w:sz w:val="24"/>
          <w:szCs w:val="24"/>
        </w:rPr>
        <w:tab/>
        <w:t>Repurchased 5,000 shares of common stock for $5 each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before="319" w:after="319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>June 15</w:t>
      </w:r>
      <w:r>
        <w:rPr>
          <w:rFonts w:ascii="Times Roman" w:hAnsi="Times Roman" w:cs="Times Roman"/>
          <w:color w:val="000000"/>
          <w:sz w:val="24"/>
          <w:szCs w:val="24"/>
        </w:rPr>
        <w:tab/>
        <w:t>Reissued 500 shares of treasury stock at $5.00 each.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before="319" w:after="319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 xml:space="preserve">July  </w:t>
      </w:r>
      <w:r>
        <w:rPr>
          <w:rFonts w:ascii="Times Roman" w:hAnsi="Times Roman" w:cs="Times Roman"/>
          <w:color w:val="000000"/>
          <w:sz w:val="24"/>
          <w:szCs w:val="24"/>
        </w:rPr>
        <w:tab/>
      </w:r>
      <w:r>
        <w:rPr>
          <w:rFonts w:ascii="Times Roman" w:hAnsi="Times Roman" w:cs="Times Roman"/>
          <w:color w:val="000000"/>
          <w:sz w:val="24"/>
          <w:szCs w:val="24"/>
        </w:rPr>
        <w:tab/>
        <w:t>Declared a $1.00 cash dividend on common stock.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before="319" w:after="319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>December 31</w:t>
      </w:r>
      <w:r>
        <w:rPr>
          <w:rFonts w:ascii="Times Roman" w:hAnsi="Times Roman" w:cs="Times Roman"/>
          <w:color w:val="000000"/>
          <w:sz w:val="24"/>
          <w:szCs w:val="24"/>
        </w:rPr>
        <w:tab/>
        <w:t xml:space="preserve">Revenues for the year $850,000 and total expenses were $250,000.  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before="319" w:after="319" w:line="240" w:lineRule="auto"/>
        <w:rPr>
          <w:rFonts w:ascii="Times Roman" w:hAnsi="Times Roman" w:cs="Times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>Based on the information, prepare a statement of stockholder’s equity for 2012.</w:t>
      </w:r>
      <w:r>
        <w:rPr>
          <w:rFonts w:ascii="Times" w:hAnsi="Times" w:cs="Times"/>
          <w:color w:val="000000"/>
          <w:sz w:val="24"/>
          <w:szCs w:val="24"/>
        </w:rPr>
        <w:t>  Use the form below.</w:t>
      </w:r>
    </w:p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  <w:r>
        <w:rPr>
          <w:rFonts w:ascii="Times Roman" w:hAnsi="Times Roman" w:cs="Times Roman"/>
          <w:color w:val="000000"/>
        </w:rPr>
        <w:br/>
      </w:r>
      <w:r>
        <w:rPr>
          <w:rFonts w:ascii="Times" w:hAnsi="Times" w:cs="Times"/>
          <w:color w:val="000000"/>
        </w:rPr>
        <w:t> </w:t>
      </w:r>
    </w:p>
    <w:tbl>
      <w:tblPr>
        <w:tblW w:w="11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953"/>
        <w:gridCol w:w="1440"/>
        <w:gridCol w:w="1440"/>
        <w:gridCol w:w="1530"/>
        <w:gridCol w:w="1440"/>
        <w:gridCol w:w="2213"/>
      </w:tblGrid>
      <w:tr w:rsidR="00AE375E" w:rsidRPr="00A61199" w:rsidTr="00EB3F8C"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80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ABC Company</w:t>
            </w:r>
          </w:p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Statement of Stockholders’ Equity</w:t>
            </w:r>
          </w:p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For the period Ended December 31, 2012</w:t>
            </w:r>
          </w:p>
        </w:tc>
      </w:tr>
      <w:tr w:rsidR="00AE375E" w:rsidRPr="00A61199" w:rsidTr="00EB3F8C"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Common Stock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APIC –C/S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Retained Earnings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Treasury Stock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Total</w:t>
            </w:r>
          </w:p>
        </w:tc>
      </w:tr>
      <w:tr w:rsidR="00AE375E" w:rsidRPr="00A61199" w:rsidTr="00EB3F8C">
        <w:trPr>
          <w:trHeight w:val="386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Balance December 31, 2011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$4,000,000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1,200,000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  <w:r w:rsidRPr="00A61199">
              <w:rPr>
                <w:rFonts w:ascii="Times" w:hAnsi="Times" w:cs="Times"/>
                <w:color w:val="000000"/>
              </w:rPr>
              <w:t>$1,600,000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458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521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449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440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440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  <w:tr w:rsidR="00AE375E" w:rsidRPr="00A61199" w:rsidTr="00EB3F8C">
        <w:trPr>
          <w:trHeight w:val="440"/>
        </w:trPr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75E" w:rsidRPr="00A61199" w:rsidRDefault="00AE375E" w:rsidP="00EB3F8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</w:rPr>
            </w:pPr>
          </w:p>
        </w:tc>
      </w:tr>
    </w:tbl>
    <w:p w:rsidR="00AE375E" w:rsidRDefault="00AE375E" w:rsidP="00AE375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</w:rPr>
      </w:pPr>
    </w:p>
    <w:p w:rsidR="004935E3" w:rsidRDefault="004935E3">
      <w:pPr>
        <w:rPr>
          <w:sz w:val="24"/>
          <w:szCs w:val="24"/>
        </w:rPr>
      </w:pPr>
    </w:p>
    <w:p w:rsidR="002F1FB6" w:rsidRPr="002F1FB6" w:rsidRDefault="002F1FB6">
      <w:pPr>
        <w:rPr>
          <w:b/>
          <w:sz w:val="24"/>
          <w:szCs w:val="24"/>
        </w:rPr>
      </w:pPr>
      <w:r w:rsidRPr="002F1FB6">
        <w:rPr>
          <w:b/>
          <w:sz w:val="24"/>
          <w:szCs w:val="24"/>
        </w:rPr>
        <w:lastRenderedPageBreak/>
        <w:t>Retirement of stock</w:t>
      </w:r>
    </w:p>
    <w:p w:rsidR="00930DFD" w:rsidRDefault="002F1FB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30DFD">
        <w:rPr>
          <w:sz w:val="24"/>
          <w:szCs w:val="24"/>
        </w:rPr>
        <w:t>CPS Company reported the following stockholder’s equity section of their balance sheet as follows.</w:t>
      </w:r>
    </w:p>
    <w:p w:rsidR="00930DFD" w:rsidRDefault="00930DFD">
      <w:pPr>
        <w:rPr>
          <w:sz w:val="24"/>
          <w:szCs w:val="24"/>
        </w:rPr>
      </w:pPr>
      <w:r w:rsidRPr="00930DFD">
        <w:rPr>
          <w:sz w:val="24"/>
          <w:szCs w:val="24"/>
        </w:rPr>
        <w:drawing>
          <wp:inline distT="0" distB="0" distL="0" distR="0">
            <wp:extent cx="3378200" cy="80010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DFD" w:rsidRDefault="00930DFD">
      <w:pPr>
        <w:rPr>
          <w:sz w:val="24"/>
          <w:szCs w:val="24"/>
        </w:rPr>
      </w:pPr>
    </w:p>
    <w:p w:rsidR="00930DFD" w:rsidRDefault="00930DFD">
      <w:pPr>
        <w:rPr>
          <w:sz w:val="24"/>
          <w:szCs w:val="24"/>
        </w:rPr>
      </w:pPr>
      <w:r>
        <w:rPr>
          <w:sz w:val="24"/>
          <w:szCs w:val="24"/>
        </w:rPr>
        <w:t xml:space="preserve">Required: record the following transactions to retire repurchased and retire the company’s stock under each of the following </w:t>
      </w:r>
      <w:r w:rsidR="006E2426">
        <w:rPr>
          <w:sz w:val="24"/>
          <w:szCs w:val="24"/>
        </w:rPr>
        <w:t>independent</w:t>
      </w:r>
      <w:r>
        <w:rPr>
          <w:sz w:val="24"/>
          <w:szCs w:val="24"/>
        </w:rPr>
        <w:t xml:space="preserve"> assumptions. </w:t>
      </w:r>
    </w:p>
    <w:p w:rsidR="00930DFD" w:rsidRDefault="002F1FB6" w:rsidP="002F1FB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930DFD" w:rsidRPr="002F1FB6">
        <w:rPr>
          <w:sz w:val="24"/>
          <w:szCs w:val="24"/>
        </w:rPr>
        <w:t xml:space="preserve">n May 1, 2013, repurchased </w:t>
      </w:r>
      <w:r>
        <w:rPr>
          <w:sz w:val="24"/>
          <w:szCs w:val="24"/>
        </w:rPr>
        <w:t>and retire 300 shares for $10 each.</w:t>
      </w:r>
    </w:p>
    <w:p w:rsidR="002F1FB6" w:rsidRDefault="002F1FB6" w:rsidP="002F1FB6">
      <w:pPr>
        <w:rPr>
          <w:sz w:val="24"/>
          <w:szCs w:val="24"/>
        </w:rPr>
      </w:pPr>
    </w:p>
    <w:p w:rsidR="002F1FB6" w:rsidRDefault="002F1FB6" w:rsidP="002F1FB6">
      <w:pPr>
        <w:rPr>
          <w:sz w:val="24"/>
          <w:szCs w:val="24"/>
        </w:rPr>
      </w:pPr>
    </w:p>
    <w:p w:rsidR="006E2426" w:rsidRDefault="006E2426" w:rsidP="002F1FB6">
      <w:pPr>
        <w:rPr>
          <w:sz w:val="24"/>
          <w:szCs w:val="24"/>
        </w:rPr>
      </w:pPr>
    </w:p>
    <w:p w:rsidR="002F1FB6" w:rsidRDefault="002F1FB6" w:rsidP="002F1FB6">
      <w:pPr>
        <w:rPr>
          <w:sz w:val="24"/>
          <w:szCs w:val="24"/>
        </w:rPr>
      </w:pPr>
    </w:p>
    <w:p w:rsidR="002F1FB6" w:rsidRDefault="002F1FB6" w:rsidP="002F1FB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2F1FB6">
        <w:rPr>
          <w:sz w:val="24"/>
          <w:szCs w:val="24"/>
        </w:rPr>
        <w:t xml:space="preserve">n </w:t>
      </w:r>
      <w:r w:rsidR="006E2426">
        <w:rPr>
          <w:sz w:val="24"/>
          <w:szCs w:val="24"/>
        </w:rPr>
        <w:t xml:space="preserve">June </w:t>
      </w:r>
      <w:r w:rsidR="006E2426" w:rsidRPr="002F1FB6">
        <w:rPr>
          <w:sz w:val="24"/>
          <w:szCs w:val="24"/>
        </w:rPr>
        <w:t>1</w:t>
      </w:r>
      <w:r w:rsidRPr="002F1FB6">
        <w:rPr>
          <w:sz w:val="24"/>
          <w:szCs w:val="24"/>
        </w:rPr>
        <w:t xml:space="preserve">, 2013, repurchased </w:t>
      </w:r>
      <w:r>
        <w:rPr>
          <w:sz w:val="24"/>
          <w:szCs w:val="24"/>
        </w:rPr>
        <w:t>and retire 1500 shares for $5 each.</w:t>
      </w:r>
    </w:p>
    <w:p w:rsidR="002F1FB6" w:rsidRDefault="002F1FB6" w:rsidP="002F1FB6">
      <w:pPr>
        <w:rPr>
          <w:sz w:val="24"/>
          <w:szCs w:val="24"/>
        </w:rPr>
      </w:pPr>
    </w:p>
    <w:p w:rsidR="002F1FB6" w:rsidRDefault="002F1FB6" w:rsidP="002F1FB6">
      <w:pPr>
        <w:rPr>
          <w:sz w:val="24"/>
          <w:szCs w:val="24"/>
        </w:rPr>
      </w:pPr>
    </w:p>
    <w:p w:rsidR="002F1FB6" w:rsidRDefault="002F1FB6" w:rsidP="002F1FB6">
      <w:pPr>
        <w:rPr>
          <w:sz w:val="24"/>
          <w:szCs w:val="24"/>
        </w:rPr>
      </w:pPr>
    </w:p>
    <w:p w:rsidR="002F1FB6" w:rsidRPr="002F1FB6" w:rsidRDefault="002F1FB6" w:rsidP="002F1FB6">
      <w:pPr>
        <w:rPr>
          <w:sz w:val="24"/>
          <w:szCs w:val="24"/>
        </w:rPr>
      </w:pPr>
    </w:p>
    <w:p w:rsidR="00930DFD" w:rsidRPr="002F1FB6" w:rsidRDefault="002F1FB6" w:rsidP="002F1F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F1FB6">
        <w:rPr>
          <w:sz w:val="24"/>
          <w:szCs w:val="24"/>
        </w:rPr>
        <w:t>On July 1, 2013, repurchased and retire 800 shares for $15 each</w:t>
      </w:r>
      <w:r>
        <w:rPr>
          <w:sz w:val="24"/>
          <w:szCs w:val="24"/>
        </w:rPr>
        <w:t xml:space="preserve"> (assume this was immediately after the </w:t>
      </w:r>
      <w:r w:rsidR="006E2426">
        <w:rPr>
          <w:sz w:val="24"/>
          <w:szCs w:val="24"/>
        </w:rPr>
        <w:t>June</w:t>
      </w:r>
      <w:r>
        <w:rPr>
          <w:sz w:val="24"/>
          <w:szCs w:val="24"/>
        </w:rPr>
        <w:t xml:space="preserve"> 1 retirement)</w:t>
      </w:r>
      <w:r w:rsidRPr="002F1FB6">
        <w:rPr>
          <w:sz w:val="24"/>
          <w:szCs w:val="24"/>
        </w:rPr>
        <w:t>.</w:t>
      </w:r>
    </w:p>
    <w:sectPr w:rsidR="00930DFD" w:rsidRPr="002F1FB6" w:rsidSect="00B23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39FA"/>
    <w:multiLevelType w:val="hybridMultilevel"/>
    <w:tmpl w:val="39D0281E"/>
    <w:lvl w:ilvl="0" w:tplc="1C4868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4C7CE1"/>
    <w:multiLevelType w:val="hybridMultilevel"/>
    <w:tmpl w:val="FAF8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E6F81"/>
    <w:multiLevelType w:val="hybridMultilevel"/>
    <w:tmpl w:val="3D2C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63A47"/>
    <w:multiLevelType w:val="hybridMultilevel"/>
    <w:tmpl w:val="27E6F5DA"/>
    <w:lvl w:ilvl="0" w:tplc="76FE66BE">
      <w:start w:val="3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C6EEA"/>
    <w:multiLevelType w:val="hybridMultilevel"/>
    <w:tmpl w:val="1764D474"/>
    <w:lvl w:ilvl="0" w:tplc="C5CE1968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24A80"/>
    <w:multiLevelType w:val="hybridMultilevel"/>
    <w:tmpl w:val="C8ECC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935E3"/>
    <w:rsid w:val="002F1FB6"/>
    <w:rsid w:val="003D17F3"/>
    <w:rsid w:val="004935E3"/>
    <w:rsid w:val="00687490"/>
    <w:rsid w:val="006E2426"/>
    <w:rsid w:val="00930DFD"/>
    <w:rsid w:val="009A0E34"/>
    <w:rsid w:val="00A350AC"/>
    <w:rsid w:val="00AE375E"/>
    <w:rsid w:val="00AE631B"/>
    <w:rsid w:val="00B23BE5"/>
    <w:rsid w:val="00EE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5E3"/>
    <w:pPr>
      <w:ind w:left="720"/>
      <w:contextualSpacing/>
    </w:pPr>
  </w:style>
  <w:style w:type="paragraph" w:styleId="NoSpacing">
    <w:name w:val="No Spacing"/>
    <w:uiPriority w:val="1"/>
    <w:qFormat/>
    <w:rsid w:val="004935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n00005746</dc:creator>
  <cp:lastModifiedBy>n00005746</cp:lastModifiedBy>
  <cp:revision>2</cp:revision>
  <cp:lastPrinted>2013-11-08T21:41:00Z</cp:lastPrinted>
  <dcterms:created xsi:type="dcterms:W3CDTF">2013-11-18T20:56:00Z</dcterms:created>
  <dcterms:modified xsi:type="dcterms:W3CDTF">2013-11-18T20:56:00Z</dcterms:modified>
</cp:coreProperties>
</file>